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2BB" w:rsidRDefault="00DF12BB" w:rsidP="0032378B">
      <w:pPr>
        <w:ind w:left="36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B4464">
        <w:rPr>
          <w:rFonts w:ascii="TH SarabunPSK" w:hAnsi="TH SarabunPSK" w:cs="TH SarabunPSK" w:hint="cs"/>
          <w:b/>
          <w:bCs/>
          <w:sz w:val="32"/>
          <w:szCs w:val="32"/>
          <w:cs/>
        </w:rPr>
        <w:t>คุณลักษณะเฉพาะของยา</w:t>
      </w:r>
    </w:p>
    <w:p w:rsidR="00DF12BB" w:rsidRPr="007B4464" w:rsidRDefault="00DF12BB" w:rsidP="0032378B">
      <w:pPr>
        <w:ind w:left="36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Amoxicillin 875</w:t>
      </w:r>
      <w:r w:rsidRPr="007B4464">
        <w:rPr>
          <w:rFonts w:ascii="TH SarabunPSK" w:hAnsi="TH SarabunPSK" w:cs="TH SarabunPSK"/>
          <w:b/>
          <w:bCs/>
          <w:sz w:val="32"/>
          <w:szCs w:val="32"/>
        </w:rPr>
        <w:t xml:space="preserve"> mg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+ 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</w:rPr>
        <w:t>Clavulanate</w:t>
      </w:r>
      <w:proofErr w:type="spellEnd"/>
      <w:r>
        <w:rPr>
          <w:rFonts w:ascii="TH SarabunPSK" w:hAnsi="TH SarabunPSK" w:cs="TH SarabunPSK"/>
          <w:b/>
          <w:bCs/>
          <w:sz w:val="32"/>
          <w:szCs w:val="32"/>
        </w:rPr>
        <w:t xml:space="preserve"> 125 mg tablets</w:t>
      </w:r>
    </w:p>
    <w:p w:rsidR="00DF12BB" w:rsidRDefault="00DF12BB" w:rsidP="0032378B">
      <w:pPr>
        <w:ind w:left="360"/>
        <w:rPr>
          <w:rFonts w:ascii="TH SarabunPSK" w:hAnsi="TH SarabunPSK" w:cs="TH SarabunPSK"/>
          <w:sz w:val="32"/>
          <w:szCs w:val="32"/>
        </w:rPr>
      </w:pPr>
      <w:r w:rsidRPr="00DF12B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1. ชื่อยา</w:t>
      </w:r>
      <w:r>
        <w:rPr>
          <w:rFonts w:ascii="TH SarabunPSK" w:hAnsi="TH SarabunPSK" w:cs="TH SarabunPSK"/>
          <w:sz w:val="32"/>
          <w:szCs w:val="32"/>
        </w:rPr>
        <w:tab/>
      </w:r>
      <w:r w:rsidRPr="00E2605A">
        <w:rPr>
          <w:rFonts w:ascii="TH SarabunPSK" w:hAnsi="TH SarabunPSK" w:cs="TH SarabunPSK"/>
          <w:sz w:val="32"/>
          <w:szCs w:val="32"/>
        </w:rPr>
        <w:t xml:space="preserve">Amoxicillin 875 mg + </w:t>
      </w:r>
      <w:proofErr w:type="spellStart"/>
      <w:r w:rsidRPr="00E2605A">
        <w:rPr>
          <w:rFonts w:ascii="TH SarabunPSK" w:hAnsi="TH SarabunPSK" w:cs="TH SarabunPSK"/>
          <w:sz w:val="32"/>
          <w:szCs w:val="32"/>
        </w:rPr>
        <w:t>Clavulanate</w:t>
      </w:r>
      <w:proofErr w:type="spellEnd"/>
      <w:r w:rsidRPr="00E2605A">
        <w:rPr>
          <w:rFonts w:ascii="TH SarabunPSK" w:hAnsi="TH SarabunPSK" w:cs="TH SarabunPSK"/>
          <w:sz w:val="32"/>
          <w:szCs w:val="32"/>
        </w:rPr>
        <w:t xml:space="preserve"> 125 mg tablets</w:t>
      </w:r>
    </w:p>
    <w:p w:rsidR="00DF12BB" w:rsidRPr="00DF12BB" w:rsidRDefault="00DF12BB" w:rsidP="0032378B">
      <w:pPr>
        <w:ind w:left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DF12B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2. คุณสมบัติทั่วไป</w:t>
      </w:r>
    </w:p>
    <w:p w:rsidR="00DF12BB" w:rsidRDefault="00DF12BB" w:rsidP="0032378B">
      <w:pPr>
        <w:pStyle w:val="a5"/>
        <w:numPr>
          <w:ilvl w:val="0"/>
          <w:numId w:val="3"/>
        </w:num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เป็นยาเม็ด ชนิดรับประทาน</w:t>
      </w:r>
    </w:p>
    <w:p w:rsidR="00DF12BB" w:rsidRDefault="00DF12BB" w:rsidP="0032378B">
      <w:pPr>
        <w:pStyle w:val="a5"/>
        <w:numPr>
          <w:ilvl w:val="0"/>
          <w:numId w:val="3"/>
        </w:num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ใน 1 เม็ดประกอบด้วยตัวยา </w:t>
      </w:r>
    </w:p>
    <w:p w:rsidR="00DF12BB" w:rsidRDefault="00DF12BB" w:rsidP="0032378B">
      <w:pPr>
        <w:pStyle w:val="a5"/>
        <w:spacing w:line="240" w:lineRule="auto"/>
        <w:ind w:left="917" w:firstLine="436"/>
        <w:rPr>
          <w:rFonts w:ascii="TH SarabunPSK" w:hAnsi="TH SarabunPSK" w:cs="TH SarabunPSK"/>
          <w:sz w:val="32"/>
          <w:szCs w:val="32"/>
        </w:rPr>
      </w:pPr>
      <w:proofErr w:type="spellStart"/>
      <w:r w:rsidRPr="00E2605A">
        <w:rPr>
          <w:rFonts w:ascii="TH SarabunPSK" w:hAnsi="TH SarabunPSK" w:cs="TH SarabunPSK"/>
          <w:sz w:val="32"/>
          <w:szCs w:val="32"/>
        </w:rPr>
        <w:t>Amoxicillin</w:t>
      </w:r>
      <w:r>
        <w:rPr>
          <w:rFonts w:ascii="TH SarabunPSK" w:hAnsi="TH SarabunPSK" w:cs="TH SarabunPSK"/>
          <w:sz w:val="32"/>
          <w:szCs w:val="32"/>
        </w:rPr>
        <w:t>trihydrate</w:t>
      </w:r>
      <w:proofErr w:type="spellEnd"/>
      <w:r w:rsidR="003F05E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ซึ่งสมมูลกับ </w:t>
      </w:r>
      <w:r w:rsidRPr="00E2605A">
        <w:rPr>
          <w:rFonts w:ascii="TH SarabunPSK" w:hAnsi="TH SarabunPSK" w:cs="TH SarabunPSK"/>
          <w:sz w:val="32"/>
          <w:szCs w:val="32"/>
        </w:rPr>
        <w:t>Amoxicillin 875 mg</w:t>
      </w:r>
    </w:p>
    <w:p w:rsidR="00DF12BB" w:rsidRDefault="00DF12BB" w:rsidP="0032378B">
      <w:pPr>
        <w:pStyle w:val="a5"/>
        <w:spacing w:line="240" w:lineRule="auto"/>
        <w:ind w:left="841" w:firstLine="512"/>
        <w:rPr>
          <w:rFonts w:ascii="TH SarabunPSK" w:hAnsi="TH SarabunPSK" w:cs="TH SarabunPSK"/>
          <w:sz w:val="32"/>
          <w:szCs w:val="32"/>
        </w:rPr>
      </w:pPr>
      <w:proofErr w:type="spellStart"/>
      <w:r w:rsidRPr="00E2605A">
        <w:rPr>
          <w:rFonts w:ascii="TH SarabunPSK" w:hAnsi="TH SarabunPSK" w:cs="TH SarabunPSK"/>
          <w:sz w:val="32"/>
          <w:szCs w:val="32"/>
        </w:rPr>
        <w:t>Clavulanate</w:t>
      </w:r>
      <w:r>
        <w:rPr>
          <w:rFonts w:ascii="TH SarabunPSK" w:hAnsi="TH SarabunPSK" w:cs="TH SarabunPSK"/>
          <w:sz w:val="32"/>
          <w:szCs w:val="32"/>
        </w:rPr>
        <w:t>potassium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ซึ่งสมมูลกับ</w:t>
      </w:r>
      <w:proofErr w:type="spellStart"/>
      <w:r w:rsidRPr="00E2605A">
        <w:rPr>
          <w:rFonts w:ascii="TH SarabunPSK" w:hAnsi="TH SarabunPSK" w:cs="TH SarabunPSK"/>
          <w:sz w:val="32"/>
          <w:szCs w:val="32"/>
        </w:rPr>
        <w:t>Clavulan</w:t>
      </w:r>
      <w:r>
        <w:rPr>
          <w:rFonts w:ascii="TH SarabunPSK" w:hAnsi="TH SarabunPSK" w:cs="TH SarabunPSK"/>
          <w:sz w:val="32"/>
          <w:szCs w:val="32"/>
        </w:rPr>
        <w:t>ic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acid </w:t>
      </w:r>
      <w:r w:rsidRPr="00E2605A">
        <w:rPr>
          <w:rFonts w:ascii="TH SarabunPSK" w:hAnsi="TH SarabunPSK" w:cs="TH SarabunPSK"/>
          <w:sz w:val="32"/>
          <w:szCs w:val="32"/>
        </w:rPr>
        <w:t>125 mg</w:t>
      </w:r>
    </w:p>
    <w:p w:rsidR="00DF12BB" w:rsidRDefault="00DF12BB" w:rsidP="0032378B">
      <w:pPr>
        <w:pStyle w:val="a5"/>
        <w:numPr>
          <w:ilvl w:val="0"/>
          <w:numId w:val="3"/>
        </w:num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บรรจุในแผงอลูมิเนียม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ฟอยล์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หรือ </w:t>
      </w:r>
      <w:proofErr w:type="spellStart"/>
      <w:r w:rsidR="0032378B">
        <w:rPr>
          <w:rFonts w:ascii="TH SarabunPSK" w:hAnsi="TH SarabunPSK" w:cs="TH SarabunPSK"/>
          <w:sz w:val="32"/>
          <w:szCs w:val="32"/>
        </w:rPr>
        <w:t>Alu-Alu</w:t>
      </w:r>
      <w:proofErr w:type="spellEnd"/>
      <w:r w:rsidR="0032378B">
        <w:rPr>
          <w:rFonts w:ascii="TH SarabunPSK" w:hAnsi="TH SarabunPSK" w:cs="TH SarabunPSK"/>
          <w:sz w:val="32"/>
          <w:szCs w:val="32"/>
        </w:rPr>
        <w:t xml:space="preserve"> foil</w:t>
      </w:r>
      <w:r w:rsidR="003B52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ป้องกันแสงและความชื้น</w:t>
      </w:r>
      <w:r w:rsidR="0032378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แผงบรรจุยา ต้องระบุชื่อยา ส่วนประกอบ ตัวยาสำคัญและความแรง เดือน ปีที่ หมดอายุ เลขที่ผลิต ไว้อย่างชัดเจนบนแผง</w:t>
      </w:r>
      <w:r w:rsidR="003F05E6">
        <w:rPr>
          <w:rFonts w:ascii="TH SarabunPSK" w:hAnsi="TH SarabunPSK" w:cs="TH SarabunPSK"/>
          <w:sz w:val="32"/>
          <w:szCs w:val="32"/>
        </w:rPr>
        <w:t xml:space="preserve"> (</w:t>
      </w:r>
      <w:r w:rsidR="003F05E6">
        <w:rPr>
          <w:rFonts w:ascii="TH SarabunPSK" w:hAnsi="TH SarabunPSK" w:cs="TH SarabunPSK" w:hint="cs"/>
          <w:sz w:val="32"/>
          <w:szCs w:val="32"/>
          <w:cs/>
        </w:rPr>
        <w:t>กรณีเคยมีปัญหาแผงบวม</w:t>
      </w:r>
      <w:r w:rsidR="003F05E6">
        <w:rPr>
          <w:rFonts w:ascii="TH SarabunPSK" w:hAnsi="TH SarabunPSK" w:cs="TH SarabunPSK"/>
          <w:sz w:val="32"/>
          <w:szCs w:val="32"/>
        </w:rPr>
        <w:t xml:space="preserve"> </w:t>
      </w:r>
      <w:r w:rsidR="003F05E6">
        <w:rPr>
          <w:rFonts w:ascii="TH SarabunPSK" w:hAnsi="TH SarabunPSK" w:cs="TH SarabunPSK" w:hint="cs"/>
          <w:sz w:val="32"/>
          <w:szCs w:val="32"/>
          <w:cs/>
        </w:rPr>
        <w:t>ทางจังหวัดอาจไม่รับพิจารณาการสืบราคาร่วมในครั้งนี้)</w:t>
      </w:r>
    </w:p>
    <w:p w:rsidR="00DF12BB" w:rsidRDefault="00DF12BB" w:rsidP="0032378B">
      <w:pPr>
        <w:pStyle w:val="a5"/>
        <w:numPr>
          <w:ilvl w:val="0"/>
          <w:numId w:val="3"/>
        </w:num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ที่ภาชนะบรรจุ มีฉลากระบุชื่อยา ส่วนประกอบตัวยาสำคัญ ความแรง วันผลิต วันหมดอายุ เลขที่ผลิต และเลขทะเบียนตำรับยา </w:t>
      </w:r>
    </w:p>
    <w:p w:rsidR="00DF12BB" w:rsidRPr="00DF12BB" w:rsidRDefault="00DF12BB" w:rsidP="0032378B">
      <w:pPr>
        <w:ind w:left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DF12B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3. คุณสมบัติทางเทคนิค</w:t>
      </w:r>
    </w:p>
    <w:p w:rsidR="00DF12BB" w:rsidRDefault="00DF12BB" w:rsidP="0032378B">
      <w:pPr>
        <w:pStyle w:val="a5"/>
        <w:numPr>
          <w:ilvl w:val="0"/>
          <w:numId w:val="4"/>
        </w:num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Identification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ตรวจผ่านตามที่ระบุใน </w:t>
      </w:r>
      <w:r>
        <w:rPr>
          <w:rFonts w:ascii="TH SarabunPSK" w:hAnsi="TH SarabunPSK" w:cs="TH SarabunPSK"/>
          <w:sz w:val="32"/>
          <w:szCs w:val="32"/>
        </w:rPr>
        <w:t>Finished product specification</w:t>
      </w:r>
    </w:p>
    <w:p w:rsidR="00DF12BB" w:rsidRDefault="00DF12BB" w:rsidP="0032378B">
      <w:pPr>
        <w:pStyle w:val="a5"/>
        <w:numPr>
          <w:ilvl w:val="0"/>
          <w:numId w:val="4"/>
        </w:num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ปริมาณตัวยาสำคัญ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DF12BB" w:rsidRDefault="00DF12BB" w:rsidP="0032378B">
      <w:pPr>
        <w:pStyle w:val="a5"/>
        <w:spacing w:line="240" w:lineRule="auto"/>
        <w:ind w:left="917" w:firstLine="43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Amoxicillin Sodium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90.0-120.0</w:t>
      </w:r>
      <w:r>
        <w:rPr>
          <w:rFonts w:ascii="TH SarabunPSK" w:hAnsi="TH SarabunPSK" w:cs="TH SarabunPSK"/>
          <w:sz w:val="32"/>
          <w:szCs w:val="32"/>
        </w:rPr>
        <w:t xml:space="preserve"> % Labeled amount of Amoxicillin</w:t>
      </w:r>
    </w:p>
    <w:p w:rsidR="00DF12BB" w:rsidRDefault="00DF12BB" w:rsidP="0032378B">
      <w:pPr>
        <w:pStyle w:val="a5"/>
        <w:spacing w:line="240" w:lineRule="auto"/>
        <w:ind w:left="841" w:firstLine="512"/>
        <w:rPr>
          <w:rFonts w:ascii="TH SarabunPSK" w:hAnsi="TH SarabunPSK" w:cs="TH SarabunPSK"/>
          <w:sz w:val="32"/>
          <w:szCs w:val="32"/>
        </w:rPr>
      </w:pPr>
      <w:proofErr w:type="spellStart"/>
      <w:r w:rsidRPr="00E2605A">
        <w:rPr>
          <w:rFonts w:ascii="TH SarabunPSK" w:hAnsi="TH SarabunPSK" w:cs="TH SarabunPSK"/>
          <w:sz w:val="32"/>
          <w:szCs w:val="32"/>
        </w:rPr>
        <w:t>Clavulanate</w:t>
      </w:r>
      <w:r>
        <w:rPr>
          <w:rFonts w:ascii="TH SarabunPSK" w:hAnsi="TH SarabunPSK" w:cs="TH SarabunPSK"/>
          <w:sz w:val="32"/>
          <w:szCs w:val="32"/>
        </w:rPr>
        <w:t>potassium</w:t>
      </w:r>
      <w:proofErr w:type="spellEnd"/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90.0-120.0</w:t>
      </w:r>
      <w:r>
        <w:rPr>
          <w:rFonts w:ascii="TH SarabunPSK" w:hAnsi="TH SarabunPSK" w:cs="TH SarabunPSK"/>
          <w:sz w:val="32"/>
          <w:szCs w:val="32"/>
        </w:rPr>
        <w:t xml:space="preserve"> % Labeled amount of </w:t>
      </w:r>
      <w:proofErr w:type="spellStart"/>
      <w:r w:rsidRPr="00E2605A">
        <w:rPr>
          <w:rFonts w:ascii="TH SarabunPSK" w:hAnsi="TH SarabunPSK" w:cs="TH SarabunPSK"/>
          <w:sz w:val="32"/>
          <w:szCs w:val="32"/>
        </w:rPr>
        <w:t>Clavulan</w:t>
      </w:r>
      <w:r>
        <w:rPr>
          <w:rFonts w:ascii="TH SarabunPSK" w:hAnsi="TH SarabunPSK" w:cs="TH SarabunPSK"/>
          <w:sz w:val="32"/>
          <w:szCs w:val="32"/>
        </w:rPr>
        <w:t>ic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acid</w:t>
      </w:r>
    </w:p>
    <w:p w:rsidR="00DF12BB" w:rsidRDefault="00DF12BB" w:rsidP="0032378B">
      <w:pPr>
        <w:pStyle w:val="a5"/>
        <w:numPr>
          <w:ilvl w:val="0"/>
          <w:numId w:val="4"/>
        </w:num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Uniformity of dosage units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ตรวจผ่านตามที่ระบุใน </w:t>
      </w:r>
      <w:r>
        <w:rPr>
          <w:rFonts w:ascii="TH SarabunPSK" w:hAnsi="TH SarabunPSK" w:cs="TH SarabunPSK"/>
          <w:sz w:val="32"/>
          <w:szCs w:val="32"/>
        </w:rPr>
        <w:t>Finished product specification</w:t>
      </w:r>
    </w:p>
    <w:p w:rsidR="008B20CC" w:rsidRDefault="00DF12BB" w:rsidP="008B20CC">
      <w:pPr>
        <w:pStyle w:val="a5"/>
        <w:numPr>
          <w:ilvl w:val="0"/>
          <w:numId w:val="4"/>
        </w:numPr>
        <w:spacing w:line="240" w:lineRule="auto"/>
        <w:rPr>
          <w:rFonts w:ascii="TH SarabunPSK" w:hAnsi="TH SarabunPSK" w:cs="TH SarabunPSK"/>
          <w:sz w:val="32"/>
          <w:szCs w:val="32"/>
        </w:rPr>
      </w:pPr>
      <w:r w:rsidRPr="00E2605A">
        <w:rPr>
          <w:rFonts w:ascii="TH SarabunPSK" w:hAnsi="TH SarabunPSK" w:cs="TH SarabunPSK"/>
          <w:sz w:val="32"/>
          <w:szCs w:val="32"/>
        </w:rPr>
        <w:t>Dissolution time</w:t>
      </w:r>
      <w:r w:rsidRPr="00E2605A">
        <w:rPr>
          <w:rFonts w:ascii="TH SarabunPSK" w:hAnsi="TH SarabunPSK" w:cs="TH SarabunPSK"/>
          <w:sz w:val="32"/>
          <w:szCs w:val="32"/>
        </w:rPr>
        <w:tab/>
      </w:r>
      <w:r w:rsidRPr="00E2605A">
        <w:rPr>
          <w:rFonts w:ascii="TH SarabunPSK" w:hAnsi="TH SarabunPSK" w:cs="TH SarabunPSK"/>
          <w:sz w:val="32"/>
          <w:szCs w:val="32"/>
        </w:rPr>
        <w:tab/>
      </w:r>
      <w:r w:rsidR="008B20CC">
        <w:rPr>
          <w:rFonts w:ascii="TH SarabunPSK" w:hAnsi="TH SarabunPSK" w:cs="TH SarabunPSK" w:hint="cs"/>
          <w:sz w:val="32"/>
          <w:szCs w:val="32"/>
          <w:cs/>
        </w:rPr>
        <w:t xml:space="preserve">ตรวจผ่านตามที่ระบุใน </w:t>
      </w:r>
      <w:r w:rsidR="008B20CC">
        <w:rPr>
          <w:rFonts w:ascii="TH SarabunPSK" w:hAnsi="TH SarabunPSK" w:cs="TH SarabunPSK"/>
          <w:sz w:val="32"/>
          <w:szCs w:val="32"/>
        </w:rPr>
        <w:t>Finished product specification</w:t>
      </w:r>
    </w:p>
    <w:p w:rsidR="00DF12BB" w:rsidRPr="00E2605A" w:rsidRDefault="00DF12BB" w:rsidP="008B20CC">
      <w:pPr>
        <w:pStyle w:val="a5"/>
        <w:numPr>
          <w:ilvl w:val="0"/>
          <w:numId w:val="4"/>
        </w:num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Water Content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ไม่เกิน 11.0</w:t>
      </w:r>
      <w:r>
        <w:rPr>
          <w:rFonts w:ascii="TH SarabunPSK" w:hAnsi="TH SarabunPSK" w:cs="TH SarabunPSK"/>
          <w:sz w:val="32"/>
          <w:szCs w:val="32"/>
        </w:rPr>
        <w:t>%</w:t>
      </w:r>
    </w:p>
    <w:p w:rsidR="005B7455" w:rsidRPr="005B7455" w:rsidRDefault="005B7455" w:rsidP="0032378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B7455" w:rsidRPr="005B7455" w:rsidRDefault="005B7455" w:rsidP="0032378B">
      <w:pPr>
        <w:pStyle w:val="8"/>
        <w:ind w:left="0"/>
        <w:rPr>
          <w:rFonts w:ascii="TH SarabunPSK" w:hAnsi="TH SarabunPSK" w:cs="TH SarabunPSK"/>
          <w:color w:val="000000"/>
        </w:rPr>
      </w:pPr>
      <w:r w:rsidRPr="005B7455">
        <w:rPr>
          <w:rFonts w:ascii="TH SarabunPSK" w:hAnsi="TH SarabunPSK" w:cs="TH SarabunPSK"/>
          <w:b/>
          <w:bCs/>
          <w:color w:val="000000"/>
          <w:u w:val="single"/>
          <w:cs/>
        </w:rPr>
        <w:t>เงื่อนไขอื่นๆ</w:t>
      </w:r>
    </w:p>
    <w:p w:rsidR="005B7455" w:rsidRPr="005B7455" w:rsidRDefault="005B7455" w:rsidP="0032378B">
      <w:pPr>
        <w:pStyle w:val="a5"/>
        <w:numPr>
          <w:ilvl w:val="3"/>
          <w:numId w:val="1"/>
        </w:numPr>
        <w:spacing w:after="0" w:line="240" w:lineRule="auto"/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เอกสารการได้รับอนุญาตขึ้นทะเบียนตำรับยาเพื่อจำหน่ายในประเทศไทยและแสดงแหล่งผลิต</w:t>
      </w:r>
    </w:p>
    <w:p w:rsidR="005B7455" w:rsidRPr="005B7455" w:rsidRDefault="005B7455" w:rsidP="0032378B">
      <w:pPr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t>1.1</w:t>
      </w:r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tab/>
        <w:t>ใบสำคัญการขึ้นทะเบียนตำรับยา (</w:t>
      </w:r>
      <w:proofErr w:type="spellStart"/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proofErr w:type="spellStart"/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proofErr w:type="spellStart"/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5B7455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แล้วแต่กรณี)</w:t>
      </w:r>
    </w:p>
    <w:p w:rsidR="005B7455" w:rsidRPr="005B7455" w:rsidRDefault="005B7455" w:rsidP="0032378B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t>1.1.1</w:t>
      </w:r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ในกรณีเป็นยาที่ผลิตในประเทศไทย (หมายถึง </w:t>
      </w:r>
      <w:proofErr w:type="spellStart"/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Pr="005B7455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5B7455" w:rsidRPr="005B7455" w:rsidRDefault="005B7455" w:rsidP="0032378B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t>1.1.2</w:t>
      </w:r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ในกรณีเป็นยานำเข้าเพื่อการแบ่งบรรจุ (หมายถึง </w:t>
      </w:r>
      <w:proofErr w:type="spellStart"/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Pr="005B7455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5B7455" w:rsidRPr="005B7455" w:rsidRDefault="005B7455" w:rsidP="0032378B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t>1.1.3</w:t>
      </w:r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ในกรณีเป็นยานำเข้าจากต่างประเทศ (หมายถึง </w:t>
      </w:r>
      <w:proofErr w:type="spellStart"/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5B7455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5B7455" w:rsidRPr="005B7455" w:rsidRDefault="005B7455" w:rsidP="0032378B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1.2</w:t>
      </w:r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ใบคำขอขึ้นทะเบียนยา </w:t>
      </w:r>
      <w:proofErr w:type="spellStart"/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Pr="005B7455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ของยาที่เสนอราคา พร้อมรายละเอียดการควบคุมคุณภาพของผลิตภัณฑ์ตามที่ขึ้นทะเบียนไว้ </w:t>
      </w:r>
      <w:r w:rsidRPr="005B7455">
        <w:rPr>
          <w:rFonts w:ascii="TH SarabunPSK" w:hAnsi="TH SarabunPSK" w:cs="TH SarabunPSK"/>
          <w:color w:val="000000"/>
          <w:sz w:val="32"/>
          <w:szCs w:val="32"/>
        </w:rPr>
        <w:t xml:space="preserve">(Finished product specification) </w:t>
      </w:r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Pr="005B7455">
        <w:rPr>
          <w:rFonts w:ascii="TH SarabunPSK" w:hAnsi="TH SarabunPSK" w:cs="TH SarabunPSK"/>
          <w:color w:val="000000"/>
          <w:sz w:val="32"/>
          <w:szCs w:val="32"/>
        </w:rPr>
        <w:t>Finished product specification</w:t>
      </w:r>
    </w:p>
    <w:p w:rsidR="005B7455" w:rsidRPr="005B7455" w:rsidRDefault="005B7455" w:rsidP="0032378B">
      <w:pPr>
        <w:pStyle w:val="a5"/>
        <w:numPr>
          <w:ilvl w:val="3"/>
          <w:numId w:val="1"/>
        </w:numPr>
        <w:spacing w:after="240" w:line="240" w:lineRule="auto"/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t>เอกสารรับรองมาตรฐานการผลิต</w:t>
      </w:r>
    </w:p>
    <w:p w:rsidR="005B7455" w:rsidRPr="005B7455" w:rsidRDefault="005B7455" w:rsidP="0032378B">
      <w:pPr>
        <w:pStyle w:val="a5"/>
        <w:numPr>
          <w:ilvl w:val="0"/>
          <w:numId w:val="2"/>
        </w:numPr>
        <w:spacing w:after="240" w:line="240" w:lineRule="auto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5B7455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5B7455">
        <w:rPr>
          <w:rFonts w:ascii="TH SarabunPSK" w:hAnsi="TH SarabunPSK" w:cs="TH SarabunPSK"/>
          <w:color w:val="000000"/>
          <w:sz w:val="32"/>
          <w:szCs w:val="32"/>
        </w:rPr>
        <w:t>(GMP)</w:t>
      </w:r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ในหมวดยาที่เสนอขาย </w:t>
      </w:r>
    </w:p>
    <w:p w:rsidR="005B7455" w:rsidRPr="005B7455" w:rsidRDefault="005B7455" w:rsidP="0032378B">
      <w:pPr>
        <w:pStyle w:val="a5"/>
        <w:numPr>
          <w:ilvl w:val="0"/>
          <w:numId w:val="2"/>
        </w:numPr>
        <w:spacing w:after="240" w:line="240" w:lineRule="auto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5B7455">
        <w:rPr>
          <w:rFonts w:ascii="TH SarabunPSK" w:hAnsi="TH SarabunPSK" w:cs="TH SarabunPSK"/>
          <w:color w:val="000000"/>
          <w:sz w:val="32"/>
          <w:szCs w:val="32"/>
        </w:rPr>
        <w:t>Certificate of pharmaceutical product</w:t>
      </w:r>
    </w:p>
    <w:p w:rsidR="005B7455" w:rsidRPr="005B7455" w:rsidRDefault="005B7455" w:rsidP="0032378B">
      <w:pPr>
        <w:rPr>
          <w:rFonts w:ascii="TH SarabunPSK" w:hAnsi="TH SarabunPSK" w:cs="TH SarabunPSK"/>
          <w:color w:val="000000"/>
          <w:sz w:val="32"/>
          <w:szCs w:val="32"/>
        </w:rPr>
      </w:pPr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t>3.  เอกสารคุณลักษณะเฉพาะของยาที่เสนอราคา</w:t>
      </w:r>
    </w:p>
    <w:p w:rsidR="005B7455" w:rsidRPr="005B7455" w:rsidRDefault="005B7455" w:rsidP="0032378B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t xml:space="preserve">3.1 ผลการตรวจวิเคราะห์คุณภาพผลิตภัณฑ์ของผู้ผลิต </w:t>
      </w:r>
      <w:r w:rsidRPr="005B7455">
        <w:rPr>
          <w:rFonts w:ascii="TH SarabunPSK" w:hAnsi="TH SarabunPSK" w:cs="TH SarabunPSK"/>
          <w:color w:val="000000"/>
          <w:sz w:val="32"/>
          <w:szCs w:val="32"/>
        </w:rPr>
        <w:t>(Certification of analysis)</w:t>
      </w:r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ในยารุ่นที่ส่งเป็นตัวอย่าง</w:t>
      </w:r>
    </w:p>
    <w:p w:rsidR="005B7455" w:rsidRPr="005B7455" w:rsidRDefault="005B7455" w:rsidP="0032378B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t xml:space="preserve">3.2 ผลการตรวจวิเคราะห์คุณภาพวัตถุดิบ </w:t>
      </w:r>
      <w:r w:rsidRPr="005B7455">
        <w:rPr>
          <w:rFonts w:ascii="TH SarabunPSK" w:hAnsi="TH SarabunPSK" w:cs="TH SarabunPSK"/>
          <w:color w:val="000000"/>
          <w:sz w:val="32"/>
          <w:szCs w:val="32"/>
        </w:rPr>
        <w:t xml:space="preserve">(Raw material) </w:t>
      </w:r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5B7455" w:rsidRPr="005B7455" w:rsidRDefault="005B7455" w:rsidP="0032378B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5B7455">
        <w:rPr>
          <w:rFonts w:ascii="TH SarabunPSK" w:hAnsi="TH SarabunPSK" w:cs="TH SarabunPSK"/>
          <w:color w:val="000000"/>
          <w:sz w:val="32"/>
          <w:szCs w:val="32"/>
        </w:rPr>
        <w:t xml:space="preserve">3.3 </w:t>
      </w:r>
      <w:proofErr w:type="gramStart"/>
      <w:r w:rsidRPr="005B7455"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r w:rsidRPr="005B7455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5B7455">
        <w:rPr>
          <w:rFonts w:ascii="TH SarabunPSK" w:hAnsi="TH SarabunPSK" w:cs="TH SarabunPSK"/>
          <w:sz w:val="32"/>
          <w:szCs w:val="32"/>
        </w:rPr>
        <w:t xml:space="preserve">Long term stability) </w:t>
      </w:r>
      <w:r w:rsidRPr="005B7455">
        <w:rPr>
          <w:rFonts w:ascii="TH SarabunPSK" w:hAnsi="TH SarabunPSK" w:cs="TH SarabunPSK"/>
          <w:sz w:val="32"/>
          <w:szCs w:val="32"/>
          <w:cs/>
        </w:rPr>
        <w:t>ตลอดช่วงอายุของยาที่ขึ้นทะเบียน</w:t>
      </w:r>
    </w:p>
    <w:p w:rsidR="005B7455" w:rsidRPr="005B7455" w:rsidRDefault="005B7455" w:rsidP="0032378B">
      <w:pPr>
        <w:rPr>
          <w:rFonts w:ascii="TH SarabunPSK" w:hAnsi="TH SarabunPSK" w:cs="TH SarabunPSK"/>
          <w:color w:val="000000"/>
          <w:sz w:val="32"/>
          <w:szCs w:val="32"/>
        </w:rPr>
      </w:pPr>
      <w:r w:rsidRPr="005B7455">
        <w:rPr>
          <w:rFonts w:ascii="TH SarabunPSK" w:hAnsi="TH SarabunPSK" w:cs="TH SarabunPSK"/>
          <w:color w:val="000000"/>
          <w:sz w:val="32"/>
          <w:szCs w:val="32"/>
        </w:rPr>
        <w:t>4</w:t>
      </w:r>
      <w:r w:rsidR="000A239C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5B745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ตัวอย่างยา</w:t>
      </w:r>
    </w:p>
    <w:p w:rsidR="005B7455" w:rsidRPr="005B7455" w:rsidRDefault="005B7455" w:rsidP="0032378B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t xml:space="preserve">4.1  ผู้เสนอราคาต้องส่งตัวอย่างยาอย่างน้อย </w:t>
      </w:r>
      <w:r w:rsidRPr="005B7455">
        <w:rPr>
          <w:rFonts w:ascii="TH SarabunPSK" w:hAnsi="TH SarabunPSK" w:cs="TH SarabunPSK"/>
          <w:sz w:val="32"/>
          <w:szCs w:val="32"/>
          <w:cs/>
        </w:rPr>
        <w:t>1 หน่วยบรรจุภัณฑ์</w:t>
      </w:r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t>ซึ่งเป็นตัวแทนแสดงรายละเอียดได้ครบถ้วนตามที่</w:t>
      </w:r>
      <w:bookmarkStart w:id="0" w:name="_GoBack"/>
      <w:bookmarkEnd w:id="0"/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t>กำหนดในหัวข้อคุณสมบัติทั่วไปข้างต้น</w:t>
      </w:r>
    </w:p>
    <w:p w:rsidR="005B7455" w:rsidRPr="005B7455" w:rsidRDefault="005B7455" w:rsidP="0032378B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 w:rsidRPr="005B7455">
        <w:rPr>
          <w:rFonts w:ascii="TH SarabunPSK" w:hAnsi="TH SarabunPSK" w:cs="TH SarabunPSK"/>
          <w:color w:val="000000"/>
          <w:sz w:val="32"/>
          <w:szCs w:val="32"/>
        </w:rPr>
        <w:t xml:space="preserve">4.2  </w:t>
      </w:r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t>ทางคณะกรรมการพิจารณาคัดเลือกยาขอสงวนสิทธิ์ในการไม่คืนตัวอย่างยาไม่ว่ากรณีใดๆ</w:t>
      </w:r>
      <w:proofErr w:type="gramEnd"/>
    </w:p>
    <w:p w:rsidR="005B7455" w:rsidRPr="005B7455" w:rsidRDefault="005B7455" w:rsidP="0032378B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t>5.</w:t>
      </w:r>
      <w:r w:rsidR="000A239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การประกันคุณภาพยาที่ส่งมอบ</w:t>
      </w:r>
    </w:p>
    <w:p w:rsidR="005B7455" w:rsidRPr="005B7455" w:rsidRDefault="005B7455" w:rsidP="0032378B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t xml:space="preserve">5.1 อายุของยาที่ส่งมอบยาต้องมีอายุไม่เกิน </w:t>
      </w:r>
      <w:r w:rsidRPr="005B7455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t>ปีนับจากวันผลิต จนถึงวันส่งมอบ</w:t>
      </w:r>
    </w:p>
    <w:p w:rsidR="005B7455" w:rsidRPr="005B7455" w:rsidRDefault="005B7455" w:rsidP="0032378B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t>5.2 ยาทุกงวดที่ส่งมอบจะต้องส่งสำเนาภาพถ่ายใบรับรองผลการวิเคราะห์ยารุ่นที่ส่งมอบของผู้ผลิต</w:t>
      </w:r>
      <w:r w:rsidRPr="005B7455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5B7455" w:rsidRPr="005B7455" w:rsidRDefault="005B7455" w:rsidP="0032378B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t xml:space="preserve">5.3 </w:t>
      </w:r>
      <w:r w:rsidRPr="005B745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5B745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ในกรณีที่พบว่ายาไม่เป็นไปตามคุณลักษณะเฉพาะ หน่วยราชการ</w:t>
      </w:r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5B7455" w:rsidRPr="005B7455" w:rsidRDefault="005B7455" w:rsidP="0032378B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5B7455">
        <w:rPr>
          <w:rFonts w:ascii="TH SarabunPSK" w:hAnsi="TH SarabunPSK" w:cs="TH SarabunPSK"/>
          <w:color w:val="000000"/>
          <w:sz w:val="32"/>
          <w:szCs w:val="32"/>
        </w:rPr>
        <w:lastRenderedPageBreak/>
        <w:t>5.4</w:t>
      </w:r>
      <w:r w:rsidR="000A239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5B7455">
        <w:rPr>
          <w:rFonts w:ascii="TH SarabunPSK" w:hAnsi="TH SarabunPSK" w:cs="TH SarabunPSK"/>
          <w:color w:val="000000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</w:t>
      </w:r>
      <w:r w:rsidRPr="005B7455">
        <w:rPr>
          <w:rFonts w:ascii="TH SarabunPSK" w:hAnsi="TH SarabunPSK" w:cs="TH SarabunPSK"/>
          <w:sz w:val="32"/>
          <w:szCs w:val="32"/>
          <w:cs/>
        </w:rPr>
        <w:t>โดยไม่มีเงื่อนไข</w:t>
      </w:r>
    </w:p>
    <w:p w:rsidR="005B7455" w:rsidRPr="005B7455" w:rsidRDefault="005B7455" w:rsidP="0032378B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5B7455">
        <w:rPr>
          <w:rFonts w:ascii="TH SarabunPSK" w:hAnsi="TH SarabunPSK" w:cs="TH SarabunPSK"/>
          <w:sz w:val="32"/>
          <w:szCs w:val="32"/>
        </w:rPr>
        <w:t>6.</w:t>
      </w:r>
      <w:r w:rsidR="000A239C">
        <w:rPr>
          <w:rFonts w:ascii="TH SarabunPSK" w:hAnsi="TH SarabunPSK" w:cs="TH SarabunPSK"/>
          <w:sz w:val="32"/>
          <w:szCs w:val="32"/>
        </w:rPr>
        <w:t xml:space="preserve"> </w:t>
      </w:r>
      <w:r w:rsidRPr="005B7455">
        <w:rPr>
          <w:rFonts w:ascii="TH SarabunPSK" w:hAnsi="TH SarabunPSK" w:cs="TH SarabunPSK"/>
          <w:sz w:val="32"/>
          <w:szCs w:val="32"/>
          <w:cs/>
        </w:rPr>
        <w:t>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</w:p>
    <w:p w:rsidR="005B7455" w:rsidRPr="005B7455" w:rsidRDefault="005B7455" w:rsidP="0032378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B7455">
        <w:rPr>
          <w:rFonts w:ascii="TH SarabunPSK" w:hAnsi="TH SarabunPSK" w:cs="TH SarabunPSK"/>
          <w:sz w:val="32"/>
          <w:szCs w:val="32"/>
        </w:rPr>
        <w:t>7.</w:t>
      </w:r>
      <w:r w:rsidR="000A239C">
        <w:rPr>
          <w:rFonts w:ascii="TH SarabunPSK" w:hAnsi="TH SarabunPSK" w:cs="TH SarabunPSK"/>
          <w:sz w:val="32"/>
          <w:szCs w:val="32"/>
        </w:rPr>
        <w:t xml:space="preserve"> </w:t>
      </w:r>
      <w:r w:rsidRPr="005B7455">
        <w:rPr>
          <w:rFonts w:ascii="TH SarabunPSK" w:hAnsi="TH SarabunPSK" w:cs="TH SarabunPSK"/>
          <w:sz w:val="32"/>
          <w:szCs w:val="32"/>
          <w:cs/>
        </w:rPr>
        <w:t>ผู้ขายยินยอมที่จะให้ยกเลิกสัญญาก่อนครบกำหนด ในกรณีต่อไปนี้</w:t>
      </w:r>
    </w:p>
    <w:p w:rsidR="005B7455" w:rsidRPr="005B7455" w:rsidRDefault="005B7455" w:rsidP="0032378B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5B7455">
        <w:rPr>
          <w:rFonts w:ascii="TH SarabunPSK" w:hAnsi="TH SarabunPSK" w:cs="TH SarabunPSK"/>
          <w:sz w:val="32"/>
          <w:szCs w:val="32"/>
        </w:rPr>
        <w:t xml:space="preserve">7.1 </w:t>
      </w:r>
      <w:r w:rsidRPr="005B7455">
        <w:rPr>
          <w:rFonts w:ascii="TH SarabunPSK" w:hAnsi="TH SarabunPSK" w:cs="TH SarabunPSK"/>
          <w:sz w:val="32"/>
          <w:szCs w:val="32"/>
          <w:cs/>
        </w:rPr>
        <w:t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</w:t>
      </w:r>
      <w:r w:rsidRPr="005B7455">
        <w:rPr>
          <w:rFonts w:ascii="TH SarabunPSK" w:hAnsi="TH SarabunPSK" w:cs="TH SarabunPSK"/>
          <w:sz w:val="32"/>
          <w:szCs w:val="32"/>
        </w:rPr>
        <w:t xml:space="preserve">6 </w:t>
      </w:r>
      <w:r w:rsidRPr="005B7455">
        <w:rPr>
          <w:rFonts w:ascii="TH SarabunPSK" w:hAnsi="TH SarabunPSK" w:cs="TH SarabunPSK"/>
          <w:sz w:val="32"/>
          <w:szCs w:val="32"/>
          <w:cs/>
        </w:rPr>
        <w:t>หรือกระทรวงสาธารณสุข</w:t>
      </w:r>
    </w:p>
    <w:p w:rsidR="005B7455" w:rsidRPr="005B7455" w:rsidRDefault="005B7455" w:rsidP="0032378B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5B7455">
        <w:rPr>
          <w:rFonts w:ascii="TH SarabunPSK" w:hAnsi="TH SarabunPSK" w:cs="TH SarabunPSK"/>
          <w:sz w:val="32"/>
          <w:szCs w:val="32"/>
        </w:rPr>
        <w:t xml:space="preserve">7.2 </w:t>
      </w:r>
      <w:r w:rsidRPr="005B7455">
        <w:rPr>
          <w:rFonts w:ascii="TH SarabunPSK" w:hAnsi="TH SarabunPSK" w:cs="TH SarabunPSK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5B7455" w:rsidRPr="005B7455" w:rsidRDefault="005B7455" w:rsidP="0032378B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5B7455">
        <w:rPr>
          <w:rFonts w:ascii="TH SarabunPSK" w:hAnsi="TH SarabunPSK" w:cs="TH SarabunPSK"/>
          <w:sz w:val="32"/>
          <w:szCs w:val="32"/>
        </w:rPr>
        <w:t xml:space="preserve">7.3 </w:t>
      </w:r>
      <w:r w:rsidRPr="005B7455">
        <w:rPr>
          <w:rFonts w:ascii="TH SarabunPSK" w:hAnsi="TH SarabunPSK" w:cs="TH SarabunPSK"/>
          <w:sz w:val="32"/>
          <w:szCs w:val="32"/>
          <w:cs/>
        </w:rPr>
        <w:t>ผลิตภัณฑ์ยาชนิดนี้ถูกเรียกเก็บคืนจากท้องตลาดโดยสำนักงานคณะกรรมการอาหารและยาในช่วงเวลาของสัญญาจะซื้อจะขายฯ</w:t>
      </w:r>
    </w:p>
    <w:p w:rsidR="005B7455" w:rsidRPr="005B7455" w:rsidRDefault="005B7455" w:rsidP="0032378B">
      <w:pPr>
        <w:spacing w:after="240"/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5B7455">
        <w:rPr>
          <w:rFonts w:ascii="TH SarabunPSK" w:hAnsi="TH SarabunPSK" w:cs="TH SarabunPSK"/>
          <w:sz w:val="32"/>
          <w:szCs w:val="32"/>
        </w:rPr>
        <w:t xml:space="preserve">7.4 </w:t>
      </w:r>
      <w:r w:rsidRPr="005B7455">
        <w:rPr>
          <w:rFonts w:ascii="TH SarabunPSK" w:hAnsi="TH SarabunPSK" w:cs="TH SarabunPSK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</w:p>
    <w:p w:rsidR="0032378B" w:rsidRPr="005B7455" w:rsidRDefault="005B7455" w:rsidP="008B20CC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5B7455">
        <w:rPr>
          <w:rFonts w:ascii="TH SarabunPSK" w:hAnsi="TH SarabunPSK" w:cs="TH SarabunPSK"/>
          <w:sz w:val="32"/>
          <w:szCs w:val="32"/>
        </w:rPr>
        <w:t>8</w:t>
      </w:r>
      <w:r w:rsidR="000A239C">
        <w:rPr>
          <w:rFonts w:ascii="TH SarabunPSK" w:hAnsi="TH SarabunPSK" w:cs="TH SarabunPSK"/>
          <w:sz w:val="32"/>
          <w:szCs w:val="32"/>
        </w:rPr>
        <w:t>.</w:t>
      </w:r>
      <w:r w:rsidRPr="005B7455">
        <w:rPr>
          <w:rFonts w:ascii="TH SarabunPSK" w:hAnsi="TH SarabunPSK" w:cs="TH SarabunPSK"/>
          <w:sz w:val="32"/>
          <w:szCs w:val="32"/>
        </w:rPr>
        <w:t xml:space="preserve"> </w:t>
      </w:r>
      <w:r w:rsidRPr="005B7455">
        <w:rPr>
          <w:rFonts w:ascii="TH SarabunPSK" w:hAnsi="TH SarabunPSK" w:cs="TH SarabunPSK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 w:rsidRPr="005B7455">
        <w:rPr>
          <w:rFonts w:ascii="TH SarabunPSK" w:hAnsi="TH SarabunPSK" w:cs="TH SarabunPSK"/>
          <w:sz w:val="32"/>
          <w:szCs w:val="32"/>
        </w:rPr>
        <w:t xml:space="preserve"> 1 </w:t>
      </w:r>
      <w:r w:rsidRPr="005B7455">
        <w:rPr>
          <w:rFonts w:ascii="TH SarabunPSK" w:hAnsi="TH SarabunPSK" w:cs="TH SarabunPSK"/>
          <w:sz w:val="32"/>
          <w:szCs w:val="32"/>
          <w:cs/>
        </w:rPr>
        <w:t>ปี ก่อนวันยื่นซองประกวดราคา</w:t>
      </w:r>
    </w:p>
    <w:sectPr w:rsidR="0032378B" w:rsidRPr="005B7455" w:rsidSect="005B7455">
      <w:footerReference w:type="default" r:id="rId8"/>
      <w:pgSz w:w="11906" w:h="16838"/>
      <w:pgMar w:top="1440" w:right="1080" w:bottom="1440" w:left="108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210" w:rsidRDefault="00651210" w:rsidP="005B7455">
      <w:r>
        <w:separator/>
      </w:r>
    </w:p>
  </w:endnote>
  <w:endnote w:type="continuationSeparator" w:id="0">
    <w:p w:rsidR="00651210" w:rsidRDefault="00651210" w:rsidP="005B7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313E" w:rsidRPr="00F9313E" w:rsidRDefault="00F9313E" w:rsidP="00F9313E">
    <w:pPr>
      <w:spacing w:before="120" w:after="120"/>
      <w:jc w:val="center"/>
      <w:rPr>
        <w:rFonts w:ascii="TH SarabunPSK" w:eastAsia="Times New Roman" w:hAnsi="TH SarabunPSK" w:cs="TH SarabunPSK"/>
        <w:sz w:val="24"/>
        <w:szCs w:val="24"/>
      </w:rPr>
    </w:pPr>
    <w:r w:rsidRPr="00F9313E">
      <w:rPr>
        <w:rFonts w:eastAsia="Times New Roman" w:cs="TH SarabunPSK"/>
        <w:sz w:val="24"/>
        <w:szCs w:val="24"/>
        <w:cs/>
      </w:rPr>
      <w:t>คณะกรรมการกำหนดคุณลักษณะเฉพาะ</w:t>
    </w:r>
  </w:p>
  <w:p w:rsidR="00F9313E" w:rsidRPr="00F9313E" w:rsidRDefault="00F9313E" w:rsidP="00F9313E">
    <w:pPr>
      <w:spacing w:before="120" w:after="120"/>
      <w:jc w:val="center"/>
      <w:rPr>
        <w:rFonts w:eastAsia="Times New Roman" w:cs="TH SarabunPSK"/>
        <w:sz w:val="24"/>
        <w:szCs w:val="24"/>
        <w:cs/>
      </w:rPr>
    </w:pPr>
  </w:p>
  <w:p w:rsidR="00F9313E" w:rsidRPr="00F9313E" w:rsidRDefault="00F9313E" w:rsidP="00F9313E">
    <w:pPr>
      <w:rPr>
        <w:rFonts w:ascii="TH SarabunPSK" w:eastAsia="Times New Roman" w:hAnsi="TH SarabunPSK" w:cs="TH SarabunPSK"/>
        <w:sz w:val="24"/>
        <w:szCs w:val="24"/>
      </w:rPr>
    </w:pPr>
    <w:r w:rsidRPr="00F9313E">
      <w:rPr>
        <w:rFonts w:eastAsia="Times New Roman" w:cs="TH SarabunPSK"/>
        <w:sz w:val="24"/>
        <w:szCs w:val="24"/>
        <w:cs/>
      </w:rPr>
      <w:t>1. ลงชื่อ</w:t>
    </w:r>
    <w:r w:rsidRPr="00F9313E">
      <w:rPr>
        <w:rFonts w:ascii="TH SarabunPSK" w:eastAsia="Times New Roman" w:hAnsi="TH SarabunPSK" w:cs="TH SarabunPSK"/>
        <w:sz w:val="24"/>
        <w:szCs w:val="24"/>
      </w:rPr>
      <w:t>………………………..…………....</w:t>
    </w:r>
    <w:r w:rsidRPr="00F9313E">
      <w:rPr>
        <w:rFonts w:eastAsia="Times New Roman"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5B7455" w:rsidRPr="00EA1468" w:rsidRDefault="00F9313E" w:rsidP="00F9313E">
    <w:pPr>
      <w:rPr>
        <w:rFonts w:ascii="TH SarabunPSK" w:hAnsi="TH SarabunPSK" w:cs="TH SarabunPSK"/>
        <w:sz w:val="24"/>
        <w:szCs w:val="24"/>
      </w:rPr>
    </w:pPr>
    <w:r w:rsidRPr="00F04B63">
      <w:rPr>
        <w:rFonts w:eastAsia="Times New Roman" w:cs="TH SarabunPSK"/>
        <w:sz w:val="24"/>
        <w:szCs w:val="24"/>
        <w:cs/>
      </w:rPr>
      <w:t xml:space="preserve">            (นายสุชาติ  กิจสินธพชัย)</w:t>
    </w:r>
    <w:r w:rsidRPr="00F04B63">
      <w:rPr>
        <w:rFonts w:eastAsia="Times New Roman" w:cs="TH SarabunPSK"/>
        <w:sz w:val="24"/>
        <w:szCs w:val="24"/>
        <w:cs/>
      </w:rPr>
      <w:tab/>
    </w:r>
    <w:r w:rsidRPr="00F04B63">
      <w:rPr>
        <w:rFonts w:eastAsia="Times New Roman" w:cs="TH SarabunPSK"/>
        <w:sz w:val="24"/>
        <w:szCs w:val="24"/>
        <w:cs/>
      </w:rPr>
      <w:tab/>
      <w:t xml:space="preserve">    (นายธวัชชัย เสือเมือง)</w:t>
    </w:r>
    <w:r w:rsidRPr="00F04B63">
      <w:rPr>
        <w:rFonts w:ascii="TH SarabunPSK" w:eastAsia="Times New Roman" w:hAnsi="TH SarabunPSK" w:cs="TH SarabunPSK"/>
        <w:sz w:val="24"/>
        <w:szCs w:val="24"/>
      </w:rPr>
      <w:t xml:space="preserve">                              (</w:t>
    </w:r>
    <w:r w:rsidRPr="00F04B63">
      <w:rPr>
        <w:rFonts w:eastAsia="Times New Roman" w:cs="TH SarabunPSK"/>
        <w:sz w:val="24"/>
        <w:szCs w:val="24"/>
        <w:cs/>
      </w:rPr>
      <w:t>นางสาวิจิตตรา  คุ้มวงษ์)</w:t>
    </w:r>
    <w:r w:rsidR="005B7455" w:rsidRPr="001066A8">
      <w:rPr>
        <w:rFonts w:ascii="TH SarabunPSK" w:hAnsi="TH SarabunPSK" w:cs="TH SarabunPSK"/>
        <w:sz w:val="24"/>
        <w:szCs w:val="24"/>
        <w:cs/>
      </w:rPr>
      <w:ptab w:relativeTo="margin" w:alignment="center" w:leader="none"/>
    </w:r>
    <w:r w:rsidR="005B7455" w:rsidRPr="001066A8">
      <w:rPr>
        <w:rFonts w:ascii="TH SarabunPSK" w:hAnsi="TH SarabunPSK" w:cs="TH SarabunPSK"/>
        <w:sz w:val="24"/>
        <w:szCs w:val="24"/>
        <w:cs/>
      </w:rPr>
      <w:ptab w:relativeTo="margin" w:alignment="right" w:leader="none"/>
    </w:r>
  </w:p>
  <w:p w:rsidR="005B7455" w:rsidRDefault="005B7455">
    <w:pPr>
      <w:pStyle w:val="a8"/>
    </w:pPr>
    <w:r>
      <w:rPr>
        <w:cs/>
      </w:rPr>
      <w:ptab w:relativeTo="margin" w:alignment="center" w:leader="none"/>
    </w:r>
    <w:r>
      <w:rPr>
        <w:cs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210" w:rsidRDefault="00651210" w:rsidP="005B7455">
      <w:r>
        <w:separator/>
      </w:r>
    </w:p>
  </w:footnote>
  <w:footnote w:type="continuationSeparator" w:id="0">
    <w:p w:rsidR="00651210" w:rsidRDefault="00651210" w:rsidP="005B74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5A5"/>
    <w:multiLevelType w:val="hybridMultilevel"/>
    <w:tmpl w:val="6CC41852"/>
    <w:lvl w:ilvl="0" w:tplc="473C500A">
      <w:start w:val="1"/>
      <w:numFmt w:val="decimal"/>
      <w:lvlText w:val="3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31B9F"/>
    <w:multiLevelType w:val="hybridMultilevel"/>
    <w:tmpl w:val="EEF604F8"/>
    <w:lvl w:ilvl="0" w:tplc="7DA6CD5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>
      <w:start w:val="1"/>
      <w:numFmt w:val="lowerRoman"/>
      <w:lvlText w:val="%3."/>
      <w:lvlJc w:val="right"/>
      <w:pPr>
        <w:ind w:left="2793" w:hanging="180"/>
      </w:pPr>
    </w:lvl>
    <w:lvl w:ilvl="3" w:tplc="0409000F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16324091"/>
    <w:multiLevelType w:val="hybridMultilevel"/>
    <w:tmpl w:val="D52452BA"/>
    <w:lvl w:ilvl="0" w:tplc="9064B5B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710F0D94"/>
    <w:multiLevelType w:val="hybridMultilevel"/>
    <w:tmpl w:val="F8242338"/>
    <w:lvl w:ilvl="0" w:tplc="813440F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455"/>
    <w:rsid w:val="000A239C"/>
    <w:rsid w:val="001407EC"/>
    <w:rsid w:val="0032378B"/>
    <w:rsid w:val="003412BB"/>
    <w:rsid w:val="003B5252"/>
    <w:rsid w:val="003F05E6"/>
    <w:rsid w:val="00401E23"/>
    <w:rsid w:val="00462D16"/>
    <w:rsid w:val="005B7455"/>
    <w:rsid w:val="005D6CFE"/>
    <w:rsid w:val="005D7298"/>
    <w:rsid w:val="00651210"/>
    <w:rsid w:val="0076272C"/>
    <w:rsid w:val="00814E60"/>
    <w:rsid w:val="008B20CC"/>
    <w:rsid w:val="00B9056A"/>
    <w:rsid w:val="00C17454"/>
    <w:rsid w:val="00C855D1"/>
    <w:rsid w:val="00CB458C"/>
    <w:rsid w:val="00DF12BB"/>
    <w:rsid w:val="00E070D4"/>
    <w:rsid w:val="00F9313E"/>
    <w:rsid w:val="00FA6E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455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8">
    <w:name w:val="heading 8"/>
    <w:aliases w:val=" อักขระ,อักขระ"/>
    <w:basedOn w:val="a"/>
    <w:next w:val="a"/>
    <w:link w:val="80"/>
    <w:qFormat/>
    <w:rsid w:val="005B7455"/>
    <w:pPr>
      <w:keepNext/>
      <w:ind w:left="3600"/>
      <w:outlineLvl w:val="7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หัวเรื่อง 8 อักขระ"/>
    <w:aliases w:val=" อักขระ อักขระ,อักขระ อักขระ"/>
    <w:basedOn w:val="a0"/>
    <w:link w:val="8"/>
    <w:rsid w:val="005B7455"/>
    <w:rPr>
      <w:rFonts w:ascii="Cordia New" w:eastAsia="Cordia New" w:hAnsi="Cordia New" w:cs="Angsana New"/>
      <w:sz w:val="32"/>
      <w:szCs w:val="32"/>
    </w:rPr>
  </w:style>
  <w:style w:type="paragraph" w:styleId="a3">
    <w:name w:val="Body Text Indent"/>
    <w:basedOn w:val="a"/>
    <w:link w:val="a4"/>
    <w:rsid w:val="005B7455"/>
    <w:pPr>
      <w:ind w:firstLine="720"/>
    </w:pPr>
    <w:rPr>
      <w:sz w:val="32"/>
      <w:szCs w:val="32"/>
    </w:rPr>
  </w:style>
  <w:style w:type="character" w:customStyle="1" w:styleId="a4">
    <w:name w:val="การเยื้องเนื้อความ อักขระ"/>
    <w:basedOn w:val="a0"/>
    <w:link w:val="a3"/>
    <w:rsid w:val="005B7455"/>
    <w:rPr>
      <w:rFonts w:ascii="Cordia New" w:eastAsia="Cordia New" w:hAnsi="Cordia New" w:cs="Angsana New"/>
      <w:sz w:val="32"/>
      <w:szCs w:val="32"/>
    </w:rPr>
  </w:style>
  <w:style w:type="paragraph" w:styleId="a5">
    <w:name w:val="List Paragraph"/>
    <w:basedOn w:val="a"/>
    <w:uiPriority w:val="34"/>
    <w:qFormat/>
    <w:rsid w:val="005B745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</w:rPr>
  </w:style>
  <w:style w:type="paragraph" w:styleId="a6">
    <w:name w:val="header"/>
    <w:basedOn w:val="a"/>
    <w:link w:val="a7"/>
    <w:uiPriority w:val="99"/>
    <w:unhideWhenUsed/>
    <w:rsid w:val="005B7455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5B7455"/>
    <w:rPr>
      <w:rFonts w:ascii="Cordia New" w:eastAsia="Cordia New" w:hAnsi="Cordia New" w:cs="Angsana New"/>
      <w:sz w:val="28"/>
      <w:szCs w:val="35"/>
    </w:rPr>
  </w:style>
  <w:style w:type="paragraph" w:styleId="a8">
    <w:name w:val="footer"/>
    <w:basedOn w:val="a"/>
    <w:link w:val="a9"/>
    <w:uiPriority w:val="99"/>
    <w:unhideWhenUsed/>
    <w:rsid w:val="005B7455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5B7455"/>
    <w:rPr>
      <w:rFonts w:ascii="Cordia New" w:eastAsia="Cordia New" w:hAnsi="Cordia New" w:cs="Angsana New"/>
      <w:sz w:val="28"/>
      <w:szCs w:val="35"/>
    </w:rPr>
  </w:style>
  <w:style w:type="paragraph" w:styleId="aa">
    <w:name w:val="Balloon Text"/>
    <w:basedOn w:val="a"/>
    <w:link w:val="ab"/>
    <w:uiPriority w:val="99"/>
    <w:semiHidden/>
    <w:unhideWhenUsed/>
    <w:rsid w:val="005B7455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5B7455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455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8">
    <w:name w:val="heading 8"/>
    <w:aliases w:val=" อักขระ,อักขระ"/>
    <w:basedOn w:val="a"/>
    <w:next w:val="a"/>
    <w:link w:val="80"/>
    <w:qFormat/>
    <w:rsid w:val="005B7455"/>
    <w:pPr>
      <w:keepNext/>
      <w:ind w:left="3600"/>
      <w:outlineLvl w:val="7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หัวเรื่อง 8 อักขระ"/>
    <w:aliases w:val=" อักขระ อักขระ,อักขระ อักขระ"/>
    <w:basedOn w:val="a0"/>
    <w:link w:val="8"/>
    <w:rsid w:val="005B7455"/>
    <w:rPr>
      <w:rFonts w:ascii="Cordia New" w:eastAsia="Cordia New" w:hAnsi="Cordia New" w:cs="Angsana New"/>
      <w:sz w:val="32"/>
      <w:szCs w:val="32"/>
    </w:rPr>
  </w:style>
  <w:style w:type="paragraph" w:styleId="a3">
    <w:name w:val="Body Text Indent"/>
    <w:basedOn w:val="a"/>
    <w:link w:val="a4"/>
    <w:rsid w:val="005B7455"/>
    <w:pPr>
      <w:ind w:firstLine="720"/>
    </w:pPr>
    <w:rPr>
      <w:sz w:val="32"/>
      <w:szCs w:val="32"/>
    </w:rPr>
  </w:style>
  <w:style w:type="character" w:customStyle="1" w:styleId="a4">
    <w:name w:val="การเยื้องเนื้อความ อักขระ"/>
    <w:basedOn w:val="a0"/>
    <w:link w:val="a3"/>
    <w:rsid w:val="005B7455"/>
    <w:rPr>
      <w:rFonts w:ascii="Cordia New" w:eastAsia="Cordia New" w:hAnsi="Cordia New" w:cs="Angsana New"/>
      <w:sz w:val="32"/>
      <w:szCs w:val="32"/>
    </w:rPr>
  </w:style>
  <w:style w:type="paragraph" w:styleId="a5">
    <w:name w:val="List Paragraph"/>
    <w:basedOn w:val="a"/>
    <w:uiPriority w:val="34"/>
    <w:qFormat/>
    <w:rsid w:val="005B745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</w:rPr>
  </w:style>
  <w:style w:type="paragraph" w:styleId="a6">
    <w:name w:val="header"/>
    <w:basedOn w:val="a"/>
    <w:link w:val="a7"/>
    <w:uiPriority w:val="99"/>
    <w:unhideWhenUsed/>
    <w:rsid w:val="005B7455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5B7455"/>
    <w:rPr>
      <w:rFonts w:ascii="Cordia New" w:eastAsia="Cordia New" w:hAnsi="Cordia New" w:cs="Angsana New"/>
      <w:sz w:val="28"/>
      <w:szCs w:val="35"/>
    </w:rPr>
  </w:style>
  <w:style w:type="paragraph" w:styleId="a8">
    <w:name w:val="footer"/>
    <w:basedOn w:val="a"/>
    <w:link w:val="a9"/>
    <w:uiPriority w:val="99"/>
    <w:unhideWhenUsed/>
    <w:rsid w:val="005B7455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5B7455"/>
    <w:rPr>
      <w:rFonts w:ascii="Cordia New" w:eastAsia="Cordia New" w:hAnsi="Cordia New" w:cs="Angsana New"/>
      <w:sz w:val="28"/>
      <w:szCs w:val="35"/>
    </w:rPr>
  </w:style>
  <w:style w:type="paragraph" w:styleId="aa">
    <w:name w:val="Balloon Text"/>
    <w:basedOn w:val="a"/>
    <w:link w:val="ab"/>
    <w:uiPriority w:val="99"/>
    <w:semiHidden/>
    <w:unhideWhenUsed/>
    <w:rsid w:val="005B7455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5B7455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618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4138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Stockdrugs</dc:creator>
  <cp:lastModifiedBy>User</cp:lastModifiedBy>
  <cp:revision>4</cp:revision>
  <cp:lastPrinted>2017-10-24T03:10:00Z</cp:lastPrinted>
  <dcterms:created xsi:type="dcterms:W3CDTF">2017-10-20T07:51:00Z</dcterms:created>
  <dcterms:modified xsi:type="dcterms:W3CDTF">2017-10-24T03:24:00Z</dcterms:modified>
</cp:coreProperties>
</file>